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D4657" w14:textId="7991BAC9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MinionPro-Bold" w:hAnsi="MinionPro-Bold" w:cs="MinionPro-Bold"/>
          <w:b/>
          <w:bCs/>
          <w:sz w:val="20"/>
          <w:szCs w:val="20"/>
        </w:rPr>
      </w:pPr>
      <w:bookmarkStart w:id="0" w:name="_Hlk94117576"/>
      <w:r>
        <w:rPr>
          <w:rFonts w:ascii="MinionPro-Bold" w:hAnsi="MinionPro-Bold" w:cs="MinionPro-Bold"/>
          <w:b/>
          <w:bCs/>
          <w:sz w:val="20"/>
          <w:szCs w:val="20"/>
        </w:rPr>
        <w:t>I v letošním roce by členové SPOZ rádi navázali na již tradiční akce k oslavě životních jubileí našich občanů.</w:t>
      </w:r>
    </w:p>
    <w:p w14:paraId="26906BAC" w14:textId="77777777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MinionPro-Regular" w:hAnsi="MinionPro-Regular" w:cs="MinionPro-Regular"/>
          <w:sz w:val="20"/>
          <w:szCs w:val="20"/>
        </w:rPr>
      </w:pPr>
      <w:r>
        <w:rPr>
          <w:rFonts w:ascii="MinionPro-Regular" w:hAnsi="MinionPro-Regular" w:cs="MinionPro-Regular"/>
          <w:sz w:val="20"/>
          <w:szCs w:val="20"/>
        </w:rPr>
        <w:t>Pro tento rok máme naplánovány předběžné termíny konání slavnostních setkání v květnu a v září s tím, že budou oznámeny s předstihem dle aktuální situace.</w:t>
      </w:r>
    </w:p>
    <w:p w14:paraId="0D7F66D3" w14:textId="77777777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MinionPro-Regular" w:hAnsi="MinionPro-Regular" w:cs="MinionPro-Regular"/>
          <w:sz w:val="20"/>
          <w:szCs w:val="20"/>
        </w:rPr>
      </w:pPr>
    </w:p>
    <w:p w14:paraId="6B986F1D" w14:textId="77777777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UAX__font_2017_final" w:hAnsi="UAX__font_2017_final" w:cs="UAX__font_2017_final"/>
          <w:sz w:val="20"/>
          <w:szCs w:val="20"/>
        </w:rPr>
      </w:pPr>
      <w:r>
        <w:rPr>
          <w:rFonts w:ascii="UAX__font_2017_final" w:hAnsi="UAX__font_2017_final" w:cs="UAX__font_2017_final"/>
          <w:sz w:val="20"/>
          <w:szCs w:val="20"/>
        </w:rPr>
        <w:t>V souladu s pravidly GDPR dochází ke změně organizace-občané již nebudou zváni automaticky, ale sami se</w:t>
      </w:r>
    </w:p>
    <w:p w14:paraId="51EB89CB" w14:textId="2D76A3D9" w:rsidR="00DA78FD" w:rsidRDefault="00DA78FD" w:rsidP="00EF2E54">
      <w:pPr>
        <w:widowControl/>
        <w:suppressAutoHyphens w:val="0"/>
        <w:autoSpaceDE w:val="0"/>
        <w:adjustRightInd w:val="0"/>
        <w:textAlignment w:val="auto"/>
        <w:rPr>
          <w:rFonts w:ascii="UAX__font_2017_final" w:hAnsi="UAX__font_2017_final" w:cs="UAX__font_2017_final"/>
          <w:sz w:val="20"/>
          <w:szCs w:val="20"/>
        </w:rPr>
      </w:pPr>
      <w:r>
        <w:rPr>
          <w:rFonts w:ascii="UAX__font_2017_final" w:hAnsi="UAX__font_2017_final" w:cs="UAX__font_2017_final"/>
          <w:sz w:val="20"/>
          <w:szCs w:val="20"/>
        </w:rPr>
        <w:t>musí přihlásit formou přihlášek</w:t>
      </w:r>
      <w:r w:rsidR="00763F0E">
        <w:rPr>
          <w:rFonts w:ascii="UAX__font_2017_final" w:hAnsi="UAX__font_2017_final" w:cs="UAX__font_2017_final"/>
          <w:sz w:val="20"/>
          <w:szCs w:val="20"/>
        </w:rPr>
        <w:t>.</w:t>
      </w:r>
    </w:p>
    <w:p w14:paraId="56184C8A" w14:textId="77777777" w:rsidR="00DA78FD" w:rsidRPr="00C9798A" w:rsidRDefault="00DA78FD" w:rsidP="00EF2E54">
      <w:pPr>
        <w:widowControl/>
        <w:suppressAutoHyphens w:val="0"/>
        <w:autoSpaceDE w:val="0"/>
        <w:adjustRightInd w:val="0"/>
        <w:textAlignment w:val="auto"/>
        <w:rPr>
          <w:sz w:val="16"/>
          <w:szCs w:val="16"/>
        </w:rPr>
      </w:pPr>
    </w:p>
    <w:p w14:paraId="084A3B13" w14:textId="52730CCD" w:rsid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Bold" w:hAnsi="MinionPro-Bold" w:cs="MinionPro-Bold"/>
          <w:b/>
          <w:bCs/>
          <w:sz w:val="20"/>
          <w:szCs w:val="20"/>
        </w:rPr>
      </w:pPr>
      <w:r>
        <w:rPr>
          <w:rFonts w:ascii="MinionPro-Bold" w:hAnsi="MinionPro-Bold" w:cs="MinionPro-Bold"/>
          <w:b/>
          <w:bCs/>
          <w:sz w:val="20"/>
          <w:szCs w:val="20"/>
        </w:rPr>
        <w:t>Informace pro jubilanty, kteří oslavili životní jubileum v druhém pololetí roku 2021 a v roce 2022 a rádi se zúčastní „Slavnostního setkání s jubilanty“:</w:t>
      </w:r>
    </w:p>
    <w:p w14:paraId="22BEEC37" w14:textId="77777777" w:rsid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Bold" w:hAnsi="MinionPro-Bold" w:cs="MinionPro-Bold"/>
          <w:b/>
          <w:bCs/>
          <w:sz w:val="20"/>
          <w:szCs w:val="20"/>
        </w:rPr>
      </w:pPr>
    </w:p>
    <w:p w14:paraId="22C90F76" w14:textId="77777777" w:rsid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Regular" w:hAnsi="MinionPro-Regular" w:cs="MinionPro-Regular"/>
          <w:sz w:val="20"/>
          <w:szCs w:val="20"/>
        </w:rPr>
      </w:pPr>
      <w:r w:rsidRPr="00DA78FD">
        <w:rPr>
          <w:rFonts w:ascii="UAX__font_2017_final" w:hAnsi="UAX__font_2017_final" w:cs="UAX__font_2017_final"/>
          <w:sz w:val="24"/>
          <w:szCs w:val="24"/>
        </w:rPr>
        <w:t>V případě zájmu vyplňte, prosím, přihlášku níže:</w:t>
      </w:r>
    </w:p>
    <w:p w14:paraId="1662E741" w14:textId="77777777" w:rsidR="00DA78FD" w:rsidRP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Regular" w:hAnsi="MinionPro-Regular" w:cs="MinionPro-Regular"/>
          <w:sz w:val="24"/>
          <w:szCs w:val="24"/>
        </w:rPr>
      </w:pPr>
      <w:r w:rsidRPr="00DA78FD">
        <w:rPr>
          <w:rFonts w:ascii="MinionPro-Regular" w:hAnsi="MinionPro-Regular" w:cs="MinionPro-Regular"/>
          <w:sz w:val="24"/>
          <w:szCs w:val="24"/>
        </w:rPr>
        <w:t>• a zašlete ji elektronicky na emailovou adresu evidence@trojanovice.cz nebo</w:t>
      </w:r>
    </w:p>
    <w:p w14:paraId="17802FD8" w14:textId="1971A02C" w:rsidR="006E64AF" w:rsidRDefault="00DA78FD" w:rsidP="00DA78FD">
      <w:pPr>
        <w:pStyle w:val="Standard"/>
        <w:rPr>
          <w:rFonts w:ascii="MinionPro-Regular" w:hAnsi="MinionPro-Regular" w:cs="MinionPro-Regular"/>
          <w:sz w:val="24"/>
          <w:szCs w:val="24"/>
        </w:rPr>
      </w:pPr>
      <w:r w:rsidRPr="00DA78FD">
        <w:rPr>
          <w:rFonts w:ascii="MinionPro-Regular" w:hAnsi="MinionPro-Regular" w:cs="MinionPro-Regular"/>
          <w:sz w:val="24"/>
          <w:szCs w:val="24"/>
        </w:rPr>
        <w:t>• osobně odevzdejte na Obecním úřadě (dočasně sídlícím na hasičské zbrojnici Trojanovice 341)</w:t>
      </w:r>
      <w:r>
        <w:rPr>
          <w:rFonts w:ascii="MinionPro-Regular" w:hAnsi="MinionPro-Regular" w:cs="MinionPro-Regular"/>
          <w:sz w:val="24"/>
          <w:szCs w:val="24"/>
        </w:rPr>
        <w:br/>
        <w:t xml:space="preserve">  </w:t>
      </w:r>
      <w:r w:rsidRPr="00DA78FD">
        <w:rPr>
          <w:rFonts w:ascii="MinionPro-Regular" w:hAnsi="MinionPro-Regular" w:cs="MinionPro-Regular"/>
          <w:sz w:val="24"/>
          <w:szCs w:val="24"/>
        </w:rPr>
        <w:t xml:space="preserve"> nebo v Informačním centru na návsi</w:t>
      </w:r>
    </w:p>
    <w:p w14:paraId="371A6910" w14:textId="77777777" w:rsidR="00763F0E" w:rsidRDefault="00763F0E" w:rsidP="00DA78FD">
      <w:pPr>
        <w:pStyle w:val="Standard"/>
        <w:rPr>
          <w:rFonts w:ascii="MinionPro-Regular" w:hAnsi="MinionPro-Regular" w:cs="MinionPro-Regular"/>
          <w:sz w:val="24"/>
          <w:szCs w:val="24"/>
        </w:rPr>
      </w:pPr>
    </w:p>
    <w:p w14:paraId="2C21DB85" w14:textId="10192D66" w:rsidR="00DA78FD" w:rsidRPr="00DA78FD" w:rsidRDefault="00763F0E" w:rsidP="00DA78FD">
      <w:pPr>
        <w:pStyle w:val="Standard"/>
        <w:rPr>
          <w:rFonts w:ascii="MinionPro-Regular" w:hAnsi="MinionPro-Regular" w:cs="MinionPro-Regular"/>
          <w:sz w:val="24"/>
          <w:szCs w:val="24"/>
        </w:rPr>
      </w:pPr>
      <w:r>
        <w:rPr>
          <w:rFonts w:ascii="UAX__font_2017_final" w:hAnsi="UAX__font_2017_final" w:cs="UAX__font_2017_final"/>
          <w:sz w:val="28"/>
          <w:szCs w:val="28"/>
        </w:rPr>
        <w:t>Uzávěrky přihlášek jsou k datům 20.4.2022 a 20.8.2022.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6E64AF" w:rsidRPr="00F22A7B" w14:paraId="2C3DAD42" w14:textId="77777777" w:rsidTr="008609C2">
        <w:tc>
          <w:tcPr>
            <w:tcW w:w="10456" w:type="dxa"/>
            <w:gridSpan w:val="2"/>
          </w:tcPr>
          <w:p w14:paraId="2BB821F3" w14:textId="77777777" w:rsidR="006E64AF" w:rsidRPr="00F22A7B" w:rsidRDefault="006E64AF" w:rsidP="008609C2">
            <w:pPr>
              <w:pStyle w:val="Standard"/>
              <w:spacing w:after="0"/>
              <w:jc w:val="center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2887ECCE" wp14:editId="01946B50">
                  <wp:simplePos x="0" y="0"/>
                  <wp:positionH relativeFrom="column">
                    <wp:posOffset>6167120</wp:posOffset>
                  </wp:positionH>
                  <wp:positionV relativeFrom="paragraph">
                    <wp:posOffset>26670</wp:posOffset>
                  </wp:positionV>
                  <wp:extent cx="361950" cy="469900"/>
                  <wp:effectExtent l="0" t="0" r="0" b="6350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FB2EC2" w14:textId="761DAF22" w:rsidR="006E64AF" w:rsidRPr="00F22A7B" w:rsidRDefault="00C9798A" w:rsidP="008609C2">
            <w:pPr>
              <w:pStyle w:val="Standard"/>
              <w:spacing w:after="0"/>
              <w:jc w:val="center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Slavnostní setkání s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 xml:space="preserve">jubilanty </w:t>
            </w:r>
            <w:r w:rsidR="006E64AF" w:rsidRPr="00F22A7B">
              <w:rPr>
                <w:rFonts w:ascii="UAX__font_2017_final" w:hAnsi="UAX__font_2017_final"/>
                <w:sz w:val="20"/>
                <w:szCs w:val="20"/>
              </w:rPr>
              <w:t xml:space="preserve">- PŘIHLÁŠKA </w:t>
            </w:r>
          </w:p>
        </w:tc>
      </w:tr>
      <w:tr w:rsidR="006E64AF" w:rsidRPr="00F22A7B" w14:paraId="50796CC9" w14:textId="77777777" w:rsidTr="008609C2">
        <w:tc>
          <w:tcPr>
            <w:tcW w:w="3681" w:type="dxa"/>
          </w:tcPr>
          <w:p w14:paraId="5E367857" w14:textId="77777777" w:rsidR="00DA78FD" w:rsidRDefault="00DA78FD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52C7C37" w14:textId="3D07854A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Jméno a příjmení:</w:t>
            </w:r>
          </w:p>
        </w:tc>
        <w:tc>
          <w:tcPr>
            <w:tcW w:w="6775" w:type="dxa"/>
          </w:tcPr>
          <w:p w14:paraId="26A62F83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23A448B5" w14:textId="77777777" w:rsidTr="008609C2">
        <w:tc>
          <w:tcPr>
            <w:tcW w:w="3681" w:type="dxa"/>
          </w:tcPr>
          <w:p w14:paraId="70B1868F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D4F3DB3" w14:textId="78166675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Datum narození:</w:t>
            </w:r>
          </w:p>
        </w:tc>
        <w:tc>
          <w:tcPr>
            <w:tcW w:w="6775" w:type="dxa"/>
          </w:tcPr>
          <w:p w14:paraId="43FEDE55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340EDF22" w14:textId="77777777" w:rsidTr="008609C2">
        <w:tc>
          <w:tcPr>
            <w:tcW w:w="3681" w:type="dxa"/>
          </w:tcPr>
          <w:p w14:paraId="3F1121E0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256163D4" w14:textId="0AFA4AB8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Trvalé bydliště:</w:t>
            </w:r>
          </w:p>
        </w:tc>
        <w:tc>
          <w:tcPr>
            <w:tcW w:w="6775" w:type="dxa"/>
          </w:tcPr>
          <w:p w14:paraId="243F8646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1BB9C6BE" w14:textId="77777777" w:rsidTr="008609C2">
        <w:tc>
          <w:tcPr>
            <w:tcW w:w="3681" w:type="dxa"/>
          </w:tcPr>
          <w:p w14:paraId="28982CA9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3992DB91" w14:textId="0F4D6E96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Adresa pro doručení pozvánky (pokud je odlišná od adresy trvalého Bydliště):</w:t>
            </w:r>
          </w:p>
        </w:tc>
        <w:tc>
          <w:tcPr>
            <w:tcW w:w="6775" w:type="dxa"/>
          </w:tcPr>
          <w:p w14:paraId="51FE16B4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76298D5D" w14:textId="77777777" w:rsidTr="008609C2">
        <w:tc>
          <w:tcPr>
            <w:tcW w:w="3681" w:type="dxa"/>
          </w:tcPr>
          <w:p w14:paraId="2DC6DDE9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410A2836" w14:textId="70F623C3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Telefon:</w:t>
            </w:r>
          </w:p>
        </w:tc>
        <w:tc>
          <w:tcPr>
            <w:tcW w:w="6775" w:type="dxa"/>
          </w:tcPr>
          <w:p w14:paraId="3DB57A81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173765CD" w14:textId="77777777" w:rsidTr="008609C2">
        <w:tc>
          <w:tcPr>
            <w:tcW w:w="10456" w:type="dxa"/>
            <w:gridSpan w:val="2"/>
          </w:tcPr>
          <w:p w14:paraId="33211535" w14:textId="6DEDD821" w:rsidR="006E64AF" w:rsidRPr="00F22A7B" w:rsidRDefault="00FA0D92" w:rsidP="00FA0D92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ascii="UAX__font_2017_final" w:hAnsi="UAX__font_2017_final"/>
                <w:sz w:val="20"/>
                <w:szCs w:val="20"/>
              </w:rPr>
            </w:pPr>
            <w:r>
              <w:rPr>
                <w:rFonts w:ascii="UAX__font_2017_final" w:hAnsi="UAX__font_2017_final" w:cs="UAX__font_2017_final"/>
                <w:sz w:val="20"/>
                <w:szCs w:val="20"/>
              </w:rPr>
              <w:t>V souladu s ustanoveními zákona 110/2019 Sb. o zpracování osobních údajů a o změně některých souvisejících zákonů ve znění pozdějších předpisů souhlasím s využitím výše uvedených osobních údajů pro organizační zajištění akce "Slavnostní setkání s jubilanty“.</w:t>
            </w:r>
          </w:p>
        </w:tc>
      </w:tr>
      <w:tr w:rsidR="006E64AF" w:rsidRPr="00F22A7B" w14:paraId="69F364E6" w14:textId="77777777" w:rsidTr="008609C2">
        <w:tc>
          <w:tcPr>
            <w:tcW w:w="10456" w:type="dxa"/>
            <w:gridSpan w:val="2"/>
          </w:tcPr>
          <w:p w14:paraId="43493141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Podpisem přihlášky SOUHLASÍM s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 xml:space="preserve">vyfocením skupinové fotky 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br/>
              <w:t>a jejím uveřejněním v</w:t>
            </w:r>
            <w:r w:rsidRPr="00F22A7B">
              <w:rPr>
                <w:rFonts w:cs="Calibri"/>
                <w:sz w:val="20"/>
                <w:szCs w:val="20"/>
              </w:rPr>
              <w:t> </w:t>
            </w:r>
            <w:r w:rsidRPr="00F22A7B">
              <w:rPr>
                <w:rFonts w:ascii="UAX__font_2017_final" w:hAnsi="UAX__font_2017_final"/>
                <w:sz w:val="20"/>
                <w:szCs w:val="20"/>
              </w:rPr>
              <w:t>Obecních novinách.</w:t>
            </w:r>
          </w:p>
        </w:tc>
      </w:tr>
      <w:tr w:rsidR="006E64AF" w:rsidRPr="00F22A7B" w14:paraId="5DCEB315" w14:textId="77777777" w:rsidTr="008609C2">
        <w:tc>
          <w:tcPr>
            <w:tcW w:w="3681" w:type="dxa"/>
          </w:tcPr>
          <w:p w14:paraId="36E6EAD7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3972C70A" w14:textId="66DA9403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Podpis:</w:t>
            </w:r>
          </w:p>
        </w:tc>
        <w:tc>
          <w:tcPr>
            <w:tcW w:w="6775" w:type="dxa"/>
          </w:tcPr>
          <w:p w14:paraId="034A8B4D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tr w:rsidR="006E64AF" w:rsidRPr="00F22A7B" w14:paraId="4C6910CC" w14:textId="77777777" w:rsidTr="008609C2">
        <w:tc>
          <w:tcPr>
            <w:tcW w:w="3681" w:type="dxa"/>
          </w:tcPr>
          <w:p w14:paraId="58736D95" w14:textId="77777777" w:rsidR="00763F0E" w:rsidRDefault="00763F0E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  <w:p w14:paraId="5DB9099E" w14:textId="53CC1CA3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  <w:r w:rsidRPr="00F22A7B">
              <w:rPr>
                <w:rFonts w:ascii="UAX__font_2017_final" w:hAnsi="UAX__font_2017_final"/>
                <w:sz w:val="20"/>
                <w:szCs w:val="20"/>
              </w:rPr>
              <w:t>Dne:</w:t>
            </w:r>
          </w:p>
        </w:tc>
        <w:tc>
          <w:tcPr>
            <w:tcW w:w="6775" w:type="dxa"/>
          </w:tcPr>
          <w:p w14:paraId="1EB2CCD7" w14:textId="77777777" w:rsidR="006E64AF" w:rsidRPr="00F22A7B" w:rsidRDefault="006E64AF" w:rsidP="008609C2">
            <w:pPr>
              <w:pStyle w:val="Standard"/>
              <w:spacing w:after="0"/>
              <w:rPr>
                <w:rFonts w:ascii="UAX__font_2017_final" w:hAnsi="UAX__font_2017_final"/>
                <w:sz w:val="20"/>
                <w:szCs w:val="20"/>
              </w:rPr>
            </w:pPr>
          </w:p>
        </w:tc>
      </w:tr>
      <w:bookmarkEnd w:id="0"/>
    </w:tbl>
    <w:p w14:paraId="6938BC8D" w14:textId="202A6566" w:rsidR="00BF0ECF" w:rsidRPr="00763F0E" w:rsidRDefault="00BF0ECF">
      <w:pPr>
        <w:pStyle w:val="Standard"/>
        <w:rPr>
          <w:sz w:val="12"/>
          <w:szCs w:val="12"/>
        </w:rPr>
      </w:pPr>
    </w:p>
    <w:p w14:paraId="056E41FF" w14:textId="5820C9FE" w:rsidR="00DA78FD" w:rsidRPr="00DA78FD" w:rsidRDefault="00DA78FD" w:rsidP="00DA78FD">
      <w:pPr>
        <w:widowControl/>
        <w:suppressAutoHyphens w:val="0"/>
        <w:autoSpaceDE w:val="0"/>
        <w:adjustRightInd w:val="0"/>
        <w:textAlignment w:val="auto"/>
        <w:rPr>
          <w:rFonts w:ascii="MinionPro-Bold" w:hAnsi="MinionPro-Bold" w:cs="MinionPro-Bold"/>
          <w:b/>
          <w:bCs/>
          <w:sz w:val="20"/>
          <w:szCs w:val="20"/>
        </w:rPr>
      </w:pPr>
      <w:r w:rsidRPr="00DA78FD">
        <w:rPr>
          <w:rFonts w:ascii="MinionPro-Bold" w:hAnsi="MinionPro-Bold" w:cs="MinionPro-Bold"/>
          <w:b/>
          <w:bCs/>
          <w:sz w:val="20"/>
          <w:szCs w:val="20"/>
        </w:rPr>
        <w:t>Vždy cca 14 dnů před plánovaným „Slavnostním setkáním s jubilanty“</w:t>
      </w:r>
      <w:r w:rsidR="00E06695">
        <w:rPr>
          <w:rFonts w:ascii="MinionPro-Bold" w:hAnsi="MinionPro-Bold" w:cs="MinionPro-Bold"/>
          <w:b/>
          <w:bCs/>
          <w:sz w:val="20"/>
          <w:szCs w:val="20"/>
        </w:rPr>
        <w:br/>
      </w:r>
      <w:r w:rsidRPr="00DA78FD">
        <w:rPr>
          <w:rFonts w:ascii="MinionPro-Bold" w:hAnsi="MinionPro-Bold" w:cs="MinionPro-Bold"/>
          <w:b/>
          <w:bCs/>
          <w:sz w:val="20"/>
          <w:szCs w:val="20"/>
        </w:rPr>
        <w:t>Vám bude doručena pozvánka s upřesněním data a času konání na adresu uvedenou v přihlášce.</w:t>
      </w:r>
    </w:p>
    <w:p w14:paraId="1580B361" w14:textId="77777777" w:rsidR="00DA78FD" w:rsidRPr="00B273D5" w:rsidRDefault="00DA78FD">
      <w:pPr>
        <w:pStyle w:val="Standard"/>
        <w:rPr>
          <w:sz w:val="20"/>
          <w:szCs w:val="20"/>
        </w:rPr>
      </w:pPr>
    </w:p>
    <w:sectPr w:rsidR="00DA78FD" w:rsidRPr="00B273D5" w:rsidSect="00C9798A">
      <w:pgSz w:w="11906" w:h="16838"/>
      <w:pgMar w:top="680" w:right="720" w:bottom="680" w:left="72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74225" w14:textId="77777777" w:rsidR="00285137" w:rsidRDefault="00285137">
      <w:r>
        <w:separator/>
      </w:r>
    </w:p>
  </w:endnote>
  <w:endnote w:type="continuationSeparator" w:id="0">
    <w:p w14:paraId="4865EBF6" w14:textId="77777777" w:rsidR="00285137" w:rsidRDefault="0028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Bold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AX__font_2017_final">
    <w:altName w:val="Calibri"/>
    <w:charset w:val="00"/>
    <w:family w:val="auto"/>
    <w:pitch w:val="variable"/>
    <w:sig w:usb0="80000007" w:usb1="00000002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C79ED" w14:textId="77777777" w:rsidR="00285137" w:rsidRDefault="00285137">
      <w:r>
        <w:rPr>
          <w:color w:val="000000"/>
        </w:rPr>
        <w:separator/>
      </w:r>
    </w:p>
  </w:footnote>
  <w:footnote w:type="continuationSeparator" w:id="0">
    <w:p w14:paraId="759A2513" w14:textId="77777777" w:rsidR="00285137" w:rsidRDefault="0028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5219B"/>
    <w:multiLevelType w:val="multilevel"/>
    <w:tmpl w:val="F4169F8C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1D3"/>
    <w:rsid w:val="00003043"/>
    <w:rsid w:val="0006534A"/>
    <w:rsid w:val="000B63AC"/>
    <w:rsid w:val="000C7274"/>
    <w:rsid w:val="001A19AB"/>
    <w:rsid w:val="0022378A"/>
    <w:rsid w:val="00285137"/>
    <w:rsid w:val="002933B3"/>
    <w:rsid w:val="0039739A"/>
    <w:rsid w:val="003C1B53"/>
    <w:rsid w:val="004262B1"/>
    <w:rsid w:val="004322B2"/>
    <w:rsid w:val="005073F0"/>
    <w:rsid w:val="00540F08"/>
    <w:rsid w:val="00650CF0"/>
    <w:rsid w:val="006A58ED"/>
    <w:rsid w:val="006E64AF"/>
    <w:rsid w:val="00716938"/>
    <w:rsid w:val="00763F0E"/>
    <w:rsid w:val="007D0385"/>
    <w:rsid w:val="007F6D9B"/>
    <w:rsid w:val="00843939"/>
    <w:rsid w:val="00866466"/>
    <w:rsid w:val="008A6868"/>
    <w:rsid w:val="009B078F"/>
    <w:rsid w:val="00B11EB6"/>
    <w:rsid w:val="00B25B0B"/>
    <w:rsid w:val="00B273D5"/>
    <w:rsid w:val="00B8395C"/>
    <w:rsid w:val="00B9628F"/>
    <w:rsid w:val="00BF0ECF"/>
    <w:rsid w:val="00C017E7"/>
    <w:rsid w:val="00C219F3"/>
    <w:rsid w:val="00C31FE4"/>
    <w:rsid w:val="00C54A19"/>
    <w:rsid w:val="00C8126E"/>
    <w:rsid w:val="00C9798A"/>
    <w:rsid w:val="00DA4C4C"/>
    <w:rsid w:val="00DA78FD"/>
    <w:rsid w:val="00DF61D3"/>
    <w:rsid w:val="00E06695"/>
    <w:rsid w:val="00E54AD1"/>
    <w:rsid w:val="00EE3EDB"/>
    <w:rsid w:val="00F22A7B"/>
    <w:rsid w:val="00FA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DABE"/>
  <w15:docId w15:val="{A410FEB1-7E1B-4363-964E-9BC1A4D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  <w:rPr>
      <w:rFonts w:cs="Lucida Sans"/>
      <w:sz w:val="24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character" w:customStyle="1" w:styleId="Internetlink">
    <w:name w:val="Internet link"/>
    <w:basedOn w:val="Standardnpsmoodstavce"/>
    <w:rPr>
      <w:color w:val="0563C1"/>
      <w:u w:val="single"/>
    </w:rPr>
  </w:style>
  <w:style w:type="character" w:styleId="Nevyeenzmnka">
    <w:name w:val="Unresolved Mention"/>
    <w:basedOn w:val="Standardnpsmoodstavce"/>
    <w:rPr>
      <w:color w:val="605E5C"/>
      <w:shd w:val="clear" w:color="auto" w:fill="E1DFDD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table" w:styleId="Mkatabulky">
    <w:name w:val="Table Grid"/>
    <w:basedOn w:val="Normlntabulka"/>
    <w:uiPriority w:val="39"/>
    <w:rsid w:val="00650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97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Knihovna</dc:creator>
  <cp:lastModifiedBy>ic_</cp:lastModifiedBy>
  <cp:revision>2</cp:revision>
  <cp:lastPrinted>2022-01-12T12:49:00Z</cp:lastPrinted>
  <dcterms:created xsi:type="dcterms:W3CDTF">2022-03-15T12:44:00Z</dcterms:created>
  <dcterms:modified xsi:type="dcterms:W3CDTF">2022-03-15T12:44:00Z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